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7F80" w:rsidRDefault="00B637A5">
      <w:pPr>
        <w:rPr>
          <w:rFonts w:ascii="Times New Roman" w:hAnsi="Times New Roman" w:cs="Times New Roman"/>
          <w:b/>
          <w:sz w:val="28"/>
          <w:szCs w:val="28"/>
        </w:rPr>
      </w:pPr>
      <w:r>
        <w:rPr>
          <w:rFonts w:ascii="Times New Roman" w:hAnsi="Times New Roman" w:cs="Times New Roman"/>
          <w:b/>
          <w:sz w:val="28"/>
          <w:szCs w:val="28"/>
        </w:rPr>
        <w:t xml:space="preserve">Karar </w:t>
      </w:r>
      <w:r w:rsidR="00987FEE">
        <w:rPr>
          <w:rFonts w:ascii="Times New Roman" w:hAnsi="Times New Roman" w:cs="Times New Roman"/>
          <w:b/>
          <w:sz w:val="28"/>
          <w:szCs w:val="28"/>
        </w:rPr>
        <w:t>8/COP.10</w:t>
      </w:r>
      <w:r w:rsidR="00987FEE">
        <w:rPr>
          <w:rStyle w:val="DipnotBavurusu"/>
          <w:rFonts w:ascii="Times New Roman" w:hAnsi="Times New Roman" w:cs="Times New Roman"/>
          <w:b/>
          <w:sz w:val="28"/>
          <w:szCs w:val="28"/>
        </w:rPr>
        <w:footnoteReference w:id="1"/>
      </w:r>
    </w:p>
    <w:p w:rsidR="00FB01E0" w:rsidRDefault="00267EE5">
      <w:pPr>
        <w:rPr>
          <w:rFonts w:ascii="Times New Roman" w:hAnsi="Times New Roman" w:cs="Times New Roman"/>
          <w:b/>
          <w:sz w:val="28"/>
          <w:szCs w:val="28"/>
        </w:rPr>
      </w:pPr>
      <w:r>
        <w:rPr>
          <w:rFonts w:ascii="Times New Roman" w:hAnsi="Times New Roman" w:cs="Times New Roman"/>
          <w:b/>
          <w:sz w:val="28"/>
          <w:szCs w:val="28"/>
        </w:rPr>
        <w:t xml:space="preserve">Dünya Sürdürülebilir Kalkınma Zirvesinin Birleşmiş Milletler Çölleşmeyle Mücadele Sözleşmesi, “Çölleşme, toprak bozulumu ve kuraklığın sürdürülebilir kalkınma ve yoksulluğun ortadan kaldırılması bağlamında ele alınması” üzerine </w:t>
      </w:r>
      <w:r w:rsidR="007C2D05">
        <w:rPr>
          <w:rFonts w:ascii="Times New Roman" w:hAnsi="Times New Roman" w:cs="Times New Roman"/>
          <w:b/>
          <w:sz w:val="28"/>
          <w:szCs w:val="28"/>
        </w:rPr>
        <w:t xml:space="preserve">Üst Düzey </w:t>
      </w:r>
      <w:r>
        <w:rPr>
          <w:rFonts w:ascii="Times New Roman" w:hAnsi="Times New Roman" w:cs="Times New Roman"/>
          <w:b/>
          <w:sz w:val="28"/>
          <w:szCs w:val="28"/>
        </w:rPr>
        <w:t xml:space="preserve">Genel Kurul toplantısı ve </w:t>
      </w:r>
      <w:r w:rsidR="00173840">
        <w:rPr>
          <w:rFonts w:ascii="Times New Roman" w:hAnsi="Times New Roman" w:cs="Times New Roman"/>
          <w:b/>
          <w:sz w:val="28"/>
          <w:szCs w:val="28"/>
        </w:rPr>
        <w:t>Birleşmiş Milletler Sürdürülebilir Kalkınma Konferansı için hazırlık süreci ile ilgili sonucun izlenmesi</w:t>
      </w:r>
    </w:p>
    <w:p w:rsidR="00FB01E0" w:rsidRPr="0013694C" w:rsidRDefault="0093086B">
      <w:pPr>
        <w:rPr>
          <w:rFonts w:ascii="Times New Roman" w:hAnsi="Times New Roman" w:cs="Times New Roman"/>
          <w:b/>
        </w:rPr>
      </w:pPr>
      <w:r w:rsidRPr="0013694C">
        <w:rPr>
          <w:rFonts w:ascii="Times New Roman" w:hAnsi="Times New Roman" w:cs="Times New Roman"/>
          <w:i/>
        </w:rPr>
        <w:t>Taraflar Konferansı,</w:t>
      </w:r>
    </w:p>
    <w:p w:rsidR="0093086B" w:rsidRPr="0013694C" w:rsidRDefault="0093086B">
      <w:pPr>
        <w:rPr>
          <w:rFonts w:ascii="Times New Roman" w:hAnsi="Times New Roman" w:cs="Times New Roman"/>
          <w:b/>
        </w:rPr>
      </w:pPr>
      <w:r w:rsidRPr="0013694C">
        <w:rPr>
          <w:rFonts w:ascii="Times New Roman" w:hAnsi="Times New Roman" w:cs="Times New Roman"/>
        </w:rPr>
        <w:t xml:space="preserve">7/COP.9 sayılı kararı </w:t>
      </w:r>
      <w:r w:rsidR="008504D4" w:rsidRPr="0013694C">
        <w:rPr>
          <w:rFonts w:ascii="Times New Roman" w:hAnsi="Times New Roman" w:cs="Times New Roman"/>
          <w:i/>
        </w:rPr>
        <w:t>göz önünde bulundurarak</w:t>
      </w:r>
      <w:r w:rsidRPr="0013694C">
        <w:rPr>
          <w:rFonts w:ascii="Times New Roman" w:hAnsi="Times New Roman" w:cs="Times New Roman"/>
          <w:i/>
        </w:rPr>
        <w:t>,</w:t>
      </w:r>
    </w:p>
    <w:p w:rsidR="00FB01E0" w:rsidRPr="0013694C" w:rsidRDefault="00FA08B5" w:rsidP="002F2D9A">
      <w:pPr>
        <w:jc w:val="both"/>
        <w:rPr>
          <w:rFonts w:ascii="Times New Roman" w:hAnsi="Times New Roman" w:cs="Times New Roman"/>
          <w:i/>
        </w:rPr>
      </w:pPr>
      <w:r w:rsidRPr="0013694C">
        <w:rPr>
          <w:rFonts w:ascii="Times New Roman" w:hAnsi="Times New Roman" w:cs="Times New Roman"/>
        </w:rPr>
        <w:t xml:space="preserve">Genel Kurul’un altmış beşinci oturumda kabul edilen Bin Yıl Kalkınma Hedefleri üzerine Üst Düzey Genel Toplantısının sonucunda hazırlanan </w:t>
      </w:r>
      <w:r w:rsidR="00EF356F">
        <w:rPr>
          <w:rFonts w:ascii="Times New Roman" w:hAnsi="Times New Roman" w:cs="Times New Roman"/>
        </w:rPr>
        <w:t>dokümanı</w:t>
      </w:r>
      <w:r w:rsidRPr="0013694C">
        <w:rPr>
          <w:rFonts w:ascii="Times New Roman" w:hAnsi="Times New Roman" w:cs="Times New Roman"/>
        </w:rPr>
        <w:t xml:space="preserve"> </w:t>
      </w:r>
      <w:r w:rsidRPr="0013694C">
        <w:rPr>
          <w:rFonts w:ascii="Times New Roman" w:hAnsi="Times New Roman" w:cs="Times New Roman"/>
          <w:i/>
        </w:rPr>
        <w:t xml:space="preserve">göz önünde bulundurarak </w:t>
      </w:r>
      <w:r w:rsidRPr="0013694C">
        <w:rPr>
          <w:rFonts w:ascii="Times New Roman" w:hAnsi="Times New Roman" w:cs="Times New Roman"/>
        </w:rPr>
        <w:t>(Genel Kurul 65/1 sayılı karar)</w:t>
      </w:r>
      <w:r w:rsidRPr="0013694C">
        <w:rPr>
          <w:rFonts w:ascii="Times New Roman" w:hAnsi="Times New Roman" w:cs="Times New Roman"/>
          <w:i/>
        </w:rPr>
        <w:t>,</w:t>
      </w:r>
    </w:p>
    <w:p w:rsidR="00FA08B5" w:rsidRPr="0013694C" w:rsidRDefault="00FA08B5" w:rsidP="002F2D9A">
      <w:pPr>
        <w:jc w:val="both"/>
        <w:rPr>
          <w:rFonts w:ascii="Times New Roman" w:hAnsi="Times New Roman" w:cs="Times New Roman"/>
          <w:i/>
        </w:rPr>
      </w:pPr>
      <w:r w:rsidRPr="0013694C">
        <w:rPr>
          <w:rFonts w:ascii="Times New Roman" w:hAnsi="Times New Roman" w:cs="Times New Roman"/>
        </w:rPr>
        <w:t xml:space="preserve">Genel Kurulun 65/160 sayılı kararı, </w:t>
      </w:r>
      <w:r w:rsidR="002F2D9A" w:rsidRPr="0013694C">
        <w:rPr>
          <w:rFonts w:ascii="Times New Roman" w:hAnsi="Times New Roman" w:cs="Times New Roman"/>
        </w:rPr>
        <w:t xml:space="preserve">sonrasında gelen altmış altıncı Genel Kurul oturumu ve sürdürülebilir kalkınma ve yoksulluğun ortadan kaldırılması bağlamında çölleşme, toprak bozulumu ve kuraklık konusunun ele alındığı üst düzey toplantıyı </w:t>
      </w:r>
      <w:r w:rsidR="002F2D9A" w:rsidRPr="0013694C">
        <w:rPr>
          <w:rFonts w:ascii="Times New Roman" w:hAnsi="Times New Roman" w:cs="Times New Roman"/>
          <w:i/>
        </w:rPr>
        <w:t>göz önünde bulundurarak,</w:t>
      </w:r>
    </w:p>
    <w:p w:rsidR="002F2D9A" w:rsidRPr="0013694C" w:rsidRDefault="008D08D3" w:rsidP="002F2D9A">
      <w:pPr>
        <w:jc w:val="both"/>
        <w:rPr>
          <w:rFonts w:ascii="Times New Roman" w:hAnsi="Times New Roman" w:cs="Times New Roman"/>
          <w:i/>
        </w:rPr>
      </w:pPr>
      <w:r w:rsidRPr="0013694C">
        <w:rPr>
          <w:rFonts w:ascii="Times New Roman" w:hAnsi="Times New Roman" w:cs="Times New Roman"/>
        </w:rPr>
        <w:t xml:space="preserve">Genel Kurulun </w:t>
      </w:r>
      <w:r w:rsidR="00FB01E0" w:rsidRPr="0013694C">
        <w:rPr>
          <w:rFonts w:ascii="Times New Roman" w:hAnsi="Times New Roman" w:cs="Times New Roman"/>
        </w:rPr>
        <w:t>Birleşmiş Milletler Sürdürülebilir Kalkınma Konferansı</w:t>
      </w:r>
      <w:r w:rsidR="000649D2" w:rsidRPr="0013694C">
        <w:rPr>
          <w:rFonts w:ascii="Times New Roman" w:hAnsi="Times New Roman" w:cs="Times New Roman"/>
        </w:rPr>
        <w:t xml:space="preserve">nın sonucu niteliğindeki </w:t>
      </w:r>
      <w:r w:rsidRPr="0013694C">
        <w:rPr>
          <w:rFonts w:ascii="Times New Roman" w:hAnsi="Times New Roman" w:cs="Times New Roman"/>
        </w:rPr>
        <w:t xml:space="preserve">64/236 sayılı kararını </w:t>
      </w:r>
      <w:r w:rsidR="000649D2" w:rsidRPr="0013694C">
        <w:rPr>
          <w:rFonts w:ascii="Times New Roman" w:hAnsi="Times New Roman" w:cs="Times New Roman"/>
        </w:rPr>
        <w:t>da</w:t>
      </w:r>
      <w:r w:rsidR="000649D2" w:rsidRPr="0013694C">
        <w:rPr>
          <w:rFonts w:ascii="Times New Roman" w:hAnsi="Times New Roman" w:cs="Times New Roman"/>
          <w:i/>
        </w:rPr>
        <w:t xml:space="preserve"> göz önünde bulundurarak,</w:t>
      </w:r>
    </w:p>
    <w:p w:rsidR="000649D2" w:rsidRPr="0013694C" w:rsidRDefault="00FB01E0" w:rsidP="002F2D9A">
      <w:pPr>
        <w:jc w:val="both"/>
        <w:rPr>
          <w:rFonts w:ascii="Times New Roman" w:hAnsi="Times New Roman" w:cs="Times New Roman"/>
          <w:i/>
        </w:rPr>
      </w:pPr>
      <w:r w:rsidRPr="0013694C">
        <w:rPr>
          <w:rFonts w:ascii="Times New Roman" w:hAnsi="Times New Roman" w:cs="Times New Roman"/>
        </w:rPr>
        <w:t xml:space="preserve">Konferansın, günümüze kadar kaydedilen ilerlemeyi ve sürdürülebilir kalkınma konusunda gerçekleştirilen başlıca zirvelerdeki sonuçların uygulanmasında bulunan boşlukları değerlendirmek ve yeni ve ortaya çıkan zorlukları ele almak suretiyle sürdürülebilir kalkınma için yenilenmiş siyasi taahhüdü güvence altına almak olan hedefini </w:t>
      </w:r>
      <w:r w:rsidRPr="0013694C">
        <w:rPr>
          <w:rFonts w:ascii="Times New Roman" w:hAnsi="Times New Roman" w:cs="Times New Roman"/>
          <w:i/>
        </w:rPr>
        <w:t>göz önünde bulundurarak,</w:t>
      </w:r>
    </w:p>
    <w:p w:rsidR="00FB01E0" w:rsidRPr="0013694C" w:rsidRDefault="00FB01E0" w:rsidP="002F2D9A">
      <w:pPr>
        <w:jc w:val="both"/>
        <w:rPr>
          <w:rFonts w:ascii="Times New Roman" w:hAnsi="Times New Roman" w:cs="Times New Roman"/>
          <w:i/>
        </w:rPr>
      </w:pPr>
      <w:r w:rsidRPr="0013694C">
        <w:rPr>
          <w:rFonts w:ascii="Times New Roman" w:hAnsi="Times New Roman" w:cs="Times New Roman"/>
        </w:rPr>
        <w:t xml:space="preserve">Hazırlık süreci de </w:t>
      </w:r>
      <w:proofErr w:type="gramStart"/>
      <w:r w:rsidRPr="0013694C">
        <w:rPr>
          <w:rFonts w:ascii="Times New Roman" w:hAnsi="Times New Roman" w:cs="Times New Roman"/>
        </w:rPr>
        <w:t>dahil</w:t>
      </w:r>
      <w:proofErr w:type="gramEnd"/>
      <w:r w:rsidRPr="0013694C">
        <w:rPr>
          <w:rFonts w:ascii="Times New Roman" w:hAnsi="Times New Roman" w:cs="Times New Roman"/>
        </w:rPr>
        <w:t xml:space="preserve"> olmak üzere Birleşmiş Milletler Sürdürülebilir Kalkınma Konferansının, sürdürülebilir kalkınmanın bağımsız ve karşılıklı olarak destekleyici bileşenleri olmaları nedeniyle ekonomik kalkınma, toplumsal kalkınma ve çevre koruma unsurlarının dengeli entegrasyonunu sağlaması gerektiğinin </w:t>
      </w:r>
      <w:r w:rsidRPr="0013694C">
        <w:rPr>
          <w:rFonts w:ascii="Times New Roman" w:hAnsi="Times New Roman" w:cs="Times New Roman"/>
          <w:i/>
        </w:rPr>
        <w:t>farkında olarak,</w:t>
      </w:r>
    </w:p>
    <w:p w:rsidR="00FB01E0" w:rsidRPr="0013694C" w:rsidRDefault="00FB01E0" w:rsidP="002F2D9A">
      <w:pPr>
        <w:jc w:val="both"/>
        <w:rPr>
          <w:rFonts w:ascii="Times New Roman" w:hAnsi="Times New Roman" w:cs="Times New Roman"/>
          <w:i/>
        </w:rPr>
      </w:pPr>
      <w:r w:rsidRPr="0013694C">
        <w:rPr>
          <w:rFonts w:ascii="Times New Roman" w:hAnsi="Times New Roman" w:cs="Times New Roman"/>
        </w:rPr>
        <w:t xml:space="preserve">Birleşmiş Milletler Çölleşmeyle Mücadele Sözleşmesinin temel konularının Birleşmiş Milletler Sürdürülebilir Kalkınma Konferansı konuları (Rio+20) ile ilgililiğinin </w:t>
      </w:r>
      <w:r w:rsidRPr="0013694C">
        <w:rPr>
          <w:rFonts w:ascii="Times New Roman" w:hAnsi="Times New Roman" w:cs="Times New Roman"/>
          <w:i/>
        </w:rPr>
        <w:t>altını çizerek,</w:t>
      </w:r>
    </w:p>
    <w:p w:rsidR="00FB01E0" w:rsidRPr="0013694C" w:rsidRDefault="00FB01E0" w:rsidP="002F2D9A">
      <w:pPr>
        <w:jc w:val="both"/>
        <w:rPr>
          <w:rFonts w:ascii="Times New Roman" w:hAnsi="Times New Roman" w:cs="Times New Roman"/>
          <w:i/>
        </w:rPr>
      </w:pPr>
      <w:r w:rsidRPr="0013694C">
        <w:rPr>
          <w:rFonts w:ascii="Times New Roman" w:hAnsi="Times New Roman" w:cs="Times New Roman"/>
        </w:rPr>
        <w:t>Çölleşme,</w:t>
      </w:r>
      <w:r w:rsidR="0013694C" w:rsidRPr="0013694C">
        <w:rPr>
          <w:rFonts w:ascii="Times New Roman" w:hAnsi="Times New Roman" w:cs="Times New Roman"/>
        </w:rPr>
        <w:t xml:space="preserve"> toprak bozulumu ve kuraklığın, Birleşmiş Milletler Sürdürülebilir Kalkınma Konferansı tarafından hazırlık sürecinde ele alınacak öncelikli konular arasında </w:t>
      </w:r>
      <w:proofErr w:type="gramStart"/>
      <w:r w:rsidR="0013694C" w:rsidRPr="0013694C">
        <w:rPr>
          <w:rFonts w:ascii="Times New Roman" w:hAnsi="Times New Roman" w:cs="Times New Roman"/>
        </w:rPr>
        <w:t>profilinin</w:t>
      </w:r>
      <w:proofErr w:type="gramEnd"/>
      <w:r w:rsidR="0013694C" w:rsidRPr="0013694C">
        <w:rPr>
          <w:rFonts w:ascii="Times New Roman" w:hAnsi="Times New Roman" w:cs="Times New Roman"/>
        </w:rPr>
        <w:t xml:space="preserve"> yükseltilmesi ihtiyacına </w:t>
      </w:r>
      <w:r w:rsidR="0013694C" w:rsidRPr="0013694C">
        <w:rPr>
          <w:rFonts w:ascii="Times New Roman" w:hAnsi="Times New Roman" w:cs="Times New Roman"/>
          <w:i/>
        </w:rPr>
        <w:t>dikkat çekerek,</w:t>
      </w:r>
    </w:p>
    <w:p w:rsidR="0013694C" w:rsidRDefault="0013694C" w:rsidP="002F2D9A">
      <w:pPr>
        <w:jc w:val="both"/>
        <w:rPr>
          <w:rFonts w:ascii="Times New Roman" w:hAnsi="Times New Roman" w:cs="Times New Roman"/>
        </w:rPr>
      </w:pPr>
      <w:r w:rsidRPr="0013694C">
        <w:rPr>
          <w:rFonts w:ascii="Times New Roman" w:hAnsi="Times New Roman" w:cs="Times New Roman"/>
        </w:rPr>
        <w:t xml:space="preserve">Dünya Sürdürülebilir Kalkınma Zirvesinin </w:t>
      </w:r>
      <w:r>
        <w:rPr>
          <w:rFonts w:ascii="Times New Roman" w:hAnsi="Times New Roman" w:cs="Times New Roman"/>
        </w:rPr>
        <w:t xml:space="preserve">sonuçlarından birinin Sözleşmenin yoksulluğun ortadan kaldırılmasında önemli bir araç olarak tanınması olduğunu </w:t>
      </w:r>
      <w:r>
        <w:rPr>
          <w:rFonts w:ascii="Times New Roman" w:hAnsi="Times New Roman" w:cs="Times New Roman"/>
          <w:i/>
        </w:rPr>
        <w:t>dikkate alarak,</w:t>
      </w:r>
    </w:p>
    <w:p w:rsidR="00C82250" w:rsidRDefault="0013694C" w:rsidP="002F2D9A">
      <w:pPr>
        <w:jc w:val="both"/>
        <w:rPr>
          <w:rFonts w:ascii="Times New Roman" w:hAnsi="Times New Roman" w:cs="Times New Roman"/>
        </w:rPr>
      </w:pPr>
      <w:r>
        <w:rPr>
          <w:rFonts w:ascii="Times New Roman" w:hAnsi="Times New Roman" w:cs="Times New Roman"/>
        </w:rPr>
        <w:t xml:space="preserve"> </w:t>
      </w:r>
      <w:proofErr w:type="gramStart"/>
      <w:r>
        <w:rPr>
          <w:rFonts w:ascii="Times New Roman" w:hAnsi="Times New Roman" w:cs="Times New Roman"/>
        </w:rPr>
        <w:t>“</w:t>
      </w:r>
      <w:r w:rsidRPr="0013694C">
        <w:rPr>
          <w:rFonts w:ascii="Times New Roman" w:hAnsi="Times New Roman" w:cs="Times New Roman"/>
        </w:rPr>
        <w:t>Çölleşme, toprak bozulumu ve kuraklığın sürdürülebilir kalkınma ve yoksulluğun ortadan kaldırılması bağlamında ele alınması</w:t>
      </w:r>
      <w:r>
        <w:rPr>
          <w:rFonts w:ascii="Times New Roman" w:hAnsi="Times New Roman" w:cs="Times New Roman"/>
        </w:rPr>
        <w:t xml:space="preserve">” üzerine </w:t>
      </w:r>
      <w:r w:rsidR="008A710C">
        <w:rPr>
          <w:rFonts w:ascii="Times New Roman" w:hAnsi="Times New Roman" w:cs="Times New Roman"/>
        </w:rPr>
        <w:t xml:space="preserve">Üst Düzey Genel Kurul Toplantısının </w:t>
      </w:r>
      <w:r>
        <w:rPr>
          <w:rFonts w:ascii="Times New Roman" w:hAnsi="Times New Roman" w:cs="Times New Roman"/>
        </w:rPr>
        <w:t xml:space="preserve">çölleşme, toprak bozulumu ve kuraklığın bilhassa kurak, yarı kurak ve </w:t>
      </w:r>
      <w:r w:rsidRPr="0013694C">
        <w:rPr>
          <w:rFonts w:ascii="Times New Roman" w:hAnsi="Times New Roman" w:cs="Times New Roman"/>
        </w:rPr>
        <w:t>kuru</w:t>
      </w:r>
      <w:r>
        <w:rPr>
          <w:rFonts w:ascii="Times New Roman" w:hAnsi="Times New Roman" w:cs="Times New Roman"/>
        </w:rPr>
        <w:t xml:space="preserve"> yarı nemli bölgelerde yaygın sorunlar </w:t>
      </w:r>
      <w:r>
        <w:rPr>
          <w:rFonts w:ascii="Times New Roman" w:hAnsi="Times New Roman" w:cs="Times New Roman"/>
        </w:rPr>
        <w:lastRenderedPageBreak/>
        <w:t xml:space="preserve">olduğu ve sürdürülebilir kalkınma ve yoksulluğun ortadan kaldırılması bağlamında ele </w:t>
      </w:r>
      <w:r w:rsidR="00C82250">
        <w:rPr>
          <w:rFonts w:ascii="Times New Roman" w:hAnsi="Times New Roman" w:cs="Times New Roman"/>
        </w:rPr>
        <w:t>alınmaları</w:t>
      </w:r>
      <w:r>
        <w:rPr>
          <w:rFonts w:ascii="Times New Roman" w:hAnsi="Times New Roman" w:cs="Times New Roman"/>
        </w:rPr>
        <w:t xml:space="preserve"> gerektiğini vurguladığını </w:t>
      </w:r>
      <w:r>
        <w:rPr>
          <w:rFonts w:ascii="Times New Roman" w:hAnsi="Times New Roman" w:cs="Times New Roman"/>
          <w:i/>
        </w:rPr>
        <w:t>dikkate alarak,</w:t>
      </w:r>
      <w:r>
        <w:rPr>
          <w:rFonts w:ascii="Times New Roman" w:hAnsi="Times New Roman" w:cs="Times New Roman"/>
        </w:rPr>
        <w:t xml:space="preserve">   </w:t>
      </w:r>
      <w:proofErr w:type="gramEnd"/>
    </w:p>
    <w:p w:rsidR="00987FEE" w:rsidRDefault="00987FEE" w:rsidP="002F2D9A">
      <w:pPr>
        <w:jc w:val="both"/>
        <w:rPr>
          <w:rFonts w:ascii="Times New Roman" w:hAnsi="Times New Roman" w:cs="Times New Roman"/>
          <w:i/>
        </w:rPr>
      </w:pPr>
      <w:r>
        <w:rPr>
          <w:rFonts w:ascii="Times New Roman" w:hAnsi="Times New Roman" w:cs="Times New Roman"/>
        </w:rPr>
        <w:t xml:space="preserve"> </w:t>
      </w:r>
      <w:proofErr w:type="gramStart"/>
      <w:r>
        <w:rPr>
          <w:rFonts w:ascii="Times New Roman" w:hAnsi="Times New Roman" w:cs="Times New Roman"/>
        </w:rPr>
        <w:t>“</w:t>
      </w:r>
      <w:r w:rsidRPr="0013694C">
        <w:rPr>
          <w:rFonts w:ascii="Times New Roman" w:hAnsi="Times New Roman" w:cs="Times New Roman"/>
        </w:rPr>
        <w:t>Çölleşme, toprak bozulumu ve kuraklığın sürdürülebilir kalkınma ve yoksulluğun ortadan kaldırılması bağlamında ele alınması</w:t>
      </w:r>
      <w:r>
        <w:rPr>
          <w:rFonts w:ascii="Times New Roman" w:hAnsi="Times New Roman" w:cs="Times New Roman"/>
        </w:rPr>
        <w:t xml:space="preserve">” üzerine </w:t>
      </w:r>
      <w:r w:rsidR="008A710C">
        <w:rPr>
          <w:rFonts w:ascii="Times New Roman" w:hAnsi="Times New Roman" w:cs="Times New Roman"/>
        </w:rPr>
        <w:t xml:space="preserve">Üst Düzey Genel Kurul Toplantısının </w:t>
      </w:r>
      <w:r>
        <w:rPr>
          <w:rFonts w:ascii="Times New Roman" w:hAnsi="Times New Roman" w:cs="Times New Roman"/>
        </w:rPr>
        <w:t xml:space="preserve">diğerlerinin yanı sıra Birleşmiş Milletler Çölleşmeyle Mücadele sözleşmesinin </w:t>
      </w:r>
      <w:r w:rsidR="00A0366F">
        <w:rPr>
          <w:rFonts w:ascii="Times New Roman" w:hAnsi="Times New Roman" w:cs="Times New Roman"/>
        </w:rPr>
        <w:t>gıda güvenliği, yoksulluğun</w:t>
      </w:r>
      <w:r>
        <w:rPr>
          <w:rFonts w:ascii="Times New Roman" w:hAnsi="Times New Roman" w:cs="Times New Roman"/>
        </w:rPr>
        <w:t xml:space="preserve"> ortadan kaldırılması ve sürdürülebilir kalkınmanın gerçekleştirilmesi, </w:t>
      </w:r>
      <w:r w:rsidR="00A0366F">
        <w:rPr>
          <w:rFonts w:ascii="Times New Roman" w:hAnsi="Times New Roman" w:cs="Times New Roman"/>
        </w:rPr>
        <w:t xml:space="preserve">kurak arazilerde sürdürülebilir arazi kullanımının teşvik edilmesi ve çölleşme, toprak bozulumu ve kuraklık sorunlarının daha iyi anlaşılması ve alınması için bilimsel sürecin arttırılması açısından bir araç görevi gördüğünü vurguladığını da </w:t>
      </w:r>
      <w:r w:rsidR="00A0366F">
        <w:rPr>
          <w:rFonts w:ascii="Times New Roman" w:hAnsi="Times New Roman" w:cs="Times New Roman"/>
          <w:i/>
        </w:rPr>
        <w:t>dikkate alarak,</w:t>
      </w:r>
      <w:proofErr w:type="gramEnd"/>
    </w:p>
    <w:p w:rsidR="00A0366F" w:rsidRPr="008A710C" w:rsidRDefault="00F224FC" w:rsidP="00F224FC">
      <w:pPr>
        <w:pStyle w:val="ListeParagraf"/>
        <w:numPr>
          <w:ilvl w:val="0"/>
          <w:numId w:val="1"/>
        </w:numPr>
        <w:jc w:val="both"/>
        <w:rPr>
          <w:rFonts w:ascii="Times New Roman" w:hAnsi="Times New Roman" w:cs="Times New Roman"/>
        </w:rPr>
      </w:pPr>
      <w:r>
        <w:rPr>
          <w:rFonts w:ascii="Times New Roman" w:hAnsi="Times New Roman" w:cs="Times New Roman"/>
        </w:rPr>
        <w:t>20 Eylül 2011 tarihinde altmış altıncı oturumunda, “</w:t>
      </w:r>
      <w:r w:rsidRPr="0013694C">
        <w:rPr>
          <w:rFonts w:ascii="Times New Roman" w:hAnsi="Times New Roman" w:cs="Times New Roman"/>
        </w:rPr>
        <w:t>Çölleşme, toprak bozulumu ve kuraklığın sürdürülebilir kalkınma ve yoksulluğun ortadan kaldırılması bağlamında ele alınması</w:t>
      </w:r>
      <w:r>
        <w:rPr>
          <w:rFonts w:ascii="Times New Roman" w:hAnsi="Times New Roman" w:cs="Times New Roman"/>
        </w:rPr>
        <w:t xml:space="preserve">” üzerine Üst Düzey Genel Kurul Toplantısı’nı gerçekleştirmesi dolayısıyla Birleşmiş Milletler Genel Kurulu’na duyduğu derin minneti </w:t>
      </w:r>
      <w:r>
        <w:rPr>
          <w:rFonts w:ascii="Times New Roman" w:hAnsi="Times New Roman" w:cs="Times New Roman"/>
          <w:i/>
        </w:rPr>
        <w:t>ifade ed</w:t>
      </w:r>
      <w:r w:rsidR="008A710C">
        <w:rPr>
          <w:rFonts w:ascii="Times New Roman" w:hAnsi="Times New Roman" w:cs="Times New Roman"/>
          <w:i/>
        </w:rPr>
        <w:t>er;</w:t>
      </w:r>
    </w:p>
    <w:p w:rsidR="008A710C" w:rsidRDefault="008A710C" w:rsidP="00F224FC">
      <w:pPr>
        <w:pStyle w:val="ListeParagraf"/>
        <w:numPr>
          <w:ilvl w:val="0"/>
          <w:numId w:val="1"/>
        </w:numPr>
        <w:jc w:val="both"/>
        <w:rPr>
          <w:rFonts w:ascii="Times New Roman" w:hAnsi="Times New Roman" w:cs="Times New Roman"/>
        </w:rPr>
      </w:pPr>
      <w:r>
        <w:rPr>
          <w:rFonts w:ascii="Times New Roman" w:hAnsi="Times New Roman" w:cs="Times New Roman"/>
        </w:rPr>
        <w:t>Taraflar Konferansı’nda Genel Kurul Başkanı tarafından sunulan “</w:t>
      </w:r>
      <w:r w:rsidRPr="0013694C">
        <w:rPr>
          <w:rFonts w:ascii="Times New Roman" w:hAnsi="Times New Roman" w:cs="Times New Roman"/>
        </w:rPr>
        <w:t>Çölleşme, toprak bozulumu ve kuraklığın sürdürülebilir kalkınma ve yoksulluğun ortadan kaldırılması bağlamında ele alınması</w:t>
      </w:r>
      <w:r>
        <w:rPr>
          <w:rFonts w:ascii="Times New Roman" w:hAnsi="Times New Roman" w:cs="Times New Roman"/>
        </w:rPr>
        <w:t xml:space="preserve">” üzerine Üst Düzey Genel Kurul Toplantısı özetini </w:t>
      </w:r>
      <w:r>
        <w:rPr>
          <w:rFonts w:ascii="Times New Roman" w:hAnsi="Times New Roman" w:cs="Times New Roman"/>
          <w:i/>
        </w:rPr>
        <w:t>dikkate alır;</w:t>
      </w:r>
    </w:p>
    <w:p w:rsidR="008A710C" w:rsidRPr="001B2AAF" w:rsidRDefault="00DD1F99" w:rsidP="00F224FC">
      <w:pPr>
        <w:pStyle w:val="ListeParagraf"/>
        <w:numPr>
          <w:ilvl w:val="0"/>
          <w:numId w:val="1"/>
        </w:numPr>
        <w:jc w:val="both"/>
        <w:rPr>
          <w:rFonts w:ascii="Times New Roman" w:hAnsi="Times New Roman" w:cs="Times New Roman"/>
        </w:rPr>
      </w:pPr>
      <w:r>
        <w:rPr>
          <w:rFonts w:ascii="Times New Roman" w:hAnsi="Times New Roman" w:cs="Times New Roman"/>
        </w:rPr>
        <w:t>7 ve 8 Mart 2011 tarihlerinde New York’ta gerçekleştirilen Rio+20 Hazırlık Komitesi ikinci toplantısının</w:t>
      </w:r>
      <w:r w:rsidR="001B2AAF">
        <w:rPr>
          <w:rFonts w:ascii="Times New Roman" w:hAnsi="Times New Roman" w:cs="Times New Roman"/>
        </w:rPr>
        <w:t>,</w:t>
      </w:r>
      <w:r>
        <w:rPr>
          <w:rFonts w:ascii="Times New Roman" w:hAnsi="Times New Roman" w:cs="Times New Roman"/>
        </w:rPr>
        <w:t xml:space="preserve"> Büronun Üye Devletler tarafından yönlendirilen açık, şeffaf ve kapsayıcı bir süreç başlatmasını, zamanında tüm hazırlık girdilerine dayalı ve Konferansın sonuç </w:t>
      </w:r>
      <w:r w:rsidR="00EF356F">
        <w:rPr>
          <w:rFonts w:ascii="Times New Roman" w:hAnsi="Times New Roman" w:cs="Times New Roman"/>
        </w:rPr>
        <w:t>dokümanının</w:t>
      </w:r>
      <w:r>
        <w:rPr>
          <w:rFonts w:ascii="Times New Roman" w:hAnsi="Times New Roman" w:cs="Times New Roman"/>
        </w:rPr>
        <w:t xml:space="preserve"> temelini teşkil edecek ve tüm Üye Devletler, ilgili Birleşmiş Milletler sistem kuruluşları ve ilgili paydaşları sonuç </w:t>
      </w:r>
      <w:r w:rsidR="00EF356F">
        <w:rPr>
          <w:rFonts w:ascii="Times New Roman" w:hAnsi="Times New Roman" w:cs="Times New Roman"/>
        </w:rPr>
        <w:t>dokümanının</w:t>
      </w:r>
      <w:r>
        <w:rPr>
          <w:rFonts w:ascii="Times New Roman" w:hAnsi="Times New Roman" w:cs="Times New Roman"/>
        </w:rPr>
        <w:t xml:space="preserve"> taslağının sıfırdan hazırlanması </w:t>
      </w:r>
      <w:proofErr w:type="gramStart"/>
      <w:r>
        <w:rPr>
          <w:rFonts w:ascii="Times New Roman" w:hAnsi="Times New Roman" w:cs="Times New Roman"/>
        </w:rPr>
        <w:t>için  temel</w:t>
      </w:r>
      <w:proofErr w:type="gramEnd"/>
      <w:r>
        <w:rPr>
          <w:rFonts w:ascii="Times New Roman" w:hAnsi="Times New Roman" w:cs="Times New Roman"/>
        </w:rPr>
        <w:t xml:space="preserve"> oluşturacak bir </w:t>
      </w:r>
      <w:r w:rsidRPr="00EF356F">
        <w:rPr>
          <w:rFonts w:ascii="Times New Roman" w:hAnsi="Times New Roman" w:cs="Times New Roman"/>
        </w:rPr>
        <w:t>derleme</w:t>
      </w:r>
      <w:r>
        <w:rPr>
          <w:rFonts w:ascii="Times New Roman" w:hAnsi="Times New Roman" w:cs="Times New Roman"/>
        </w:rPr>
        <w:t xml:space="preserve"> </w:t>
      </w:r>
      <w:r w:rsidR="00EF356F">
        <w:rPr>
          <w:rFonts w:ascii="Times New Roman" w:hAnsi="Times New Roman" w:cs="Times New Roman"/>
        </w:rPr>
        <w:t>dokümanı</w:t>
      </w:r>
      <w:r>
        <w:rPr>
          <w:rFonts w:ascii="Times New Roman" w:hAnsi="Times New Roman" w:cs="Times New Roman"/>
        </w:rPr>
        <w:t xml:space="preserve"> dahil edilmesi için 1 Kasım 2011 tarihine kadar yazılı olarak girdi ve katkılarını sağlamaya davet </w:t>
      </w:r>
      <w:r w:rsidR="001B2AAF">
        <w:rPr>
          <w:rFonts w:ascii="Times New Roman" w:hAnsi="Times New Roman" w:cs="Times New Roman"/>
        </w:rPr>
        <w:t xml:space="preserve">eden </w:t>
      </w:r>
      <w:r>
        <w:rPr>
          <w:rFonts w:ascii="Times New Roman" w:hAnsi="Times New Roman" w:cs="Times New Roman"/>
        </w:rPr>
        <w:t>taslak bir metin hazırla</w:t>
      </w:r>
      <w:r w:rsidR="001B2AAF">
        <w:rPr>
          <w:rFonts w:ascii="Times New Roman" w:hAnsi="Times New Roman" w:cs="Times New Roman"/>
        </w:rPr>
        <w:t xml:space="preserve">masını talep eden kararını da </w:t>
      </w:r>
      <w:r w:rsidR="001B2AAF">
        <w:rPr>
          <w:rFonts w:ascii="Times New Roman" w:hAnsi="Times New Roman" w:cs="Times New Roman"/>
          <w:i/>
        </w:rPr>
        <w:t>dikkate alır.</w:t>
      </w:r>
    </w:p>
    <w:p w:rsidR="001B2AAF" w:rsidRDefault="007C2D05" w:rsidP="00F224FC">
      <w:pPr>
        <w:pStyle w:val="ListeParagraf"/>
        <w:numPr>
          <w:ilvl w:val="0"/>
          <w:numId w:val="1"/>
        </w:numPr>
        <w:jc w:val="both"/>
        <w:rPr>
          <w:rFonts w:ascii="Times New Roman" w:hAnsi="Times New Roman" w:cs="Times New Roman"/>
        </w:rPr>
      </w:pPr>
      <w:r>
        <w:rPr>
          <w:rFonts w:ascii="Times New Roman" w:hAnsi="Times New Roman" w:cs="Times New Roman"/>
        </w:rPr>
        <w:t xml:space="preserve">Tarafları, 1 Kasım 2011 tarihine kadar </w:t>
      </w:r>
      <w:r w:rsidRPr="00EF356F">
        <w:rPr>
          <w:rFonts w:ascii="Times New Roman" w:hAnsi="Times New Roman" w:cs="Times New Roman"/>
        </w:rPr>
        <w:t>derleme</w:t>
      </w:r>
      <w:r>
        <w:rPr>
          <w:rFonts w:ascii="Times New Roman" w:hAnsi="Times New Roman" w:cs="Times New Roman"/>
        </w:rPr>
        <w:t xml:space="preserve"> </w:t>
      </w:r>
      <w:r w:rsidR="00EF356F">
        <w:rPr>
          <w:rFonts w:ascii="Times New Roman" w:hAnsi="Times New Roman" w:cs="Times New Roman"/>
        </w:rPr>
        <w:t>dokümanı</w:t>
      </w:r>
      <w:r>
        <w:rPr>
          <w:rFonts w:ascii="Times New Roman" w:hAnsi="Times New Roman" w:cs="Times New Roman"/>
        </w:rPr>
        <w:t xml:space="preserve"> </w:t>
      </w:r>
      <w:proofErr w:type="gramStart"/>
      <w:r>
        <w:rPr>
          <w:rFonts w:ascii="Times New Roman" w:hAnsi="Times New Roman" w:cs="Times New Roman"/>
        </w:rPr>
        <w:t>dahil</w:t>
      </w:r>
      <w:proofErr w:type="gramEnd"/>
      <w:r>
        <w:rPr>
          <w:rFonts w:ascii="Times New Roman" w:hAnsi="Times New Roman" w:cs="Times New Roman"/>
        </w:rPr>
        <w:t xml:space="preserve"> edilmesi için Birleşmiş Milletler Sürdürülebilir Kalkınma Konferansı’na girdi sağlamaya </w:t>
      </w:r>
      <w:r>
        <w:rPr>
          <w:rFonts w:ascii="Times New Roman" w:hAnsi="Times New Roman" w:cs="Times New Roman"/>
          <w:i/>
        </w:rPr>
        <w:t>davet eder;</w:t>
      </w:r>
    </w:p>
    <w:p w:rsidR="007C2D05" w:rsidRPr="007C2D05" w:rsidRDefault="00B977CD" w:rsidP="00F224FC">
      <w:pPr>
        <w:pStyle w:val="ListeParagraf"/>
        <w:numPr>
          <w:ilvl w:val="0"/>
          <w:numId w:val="1"/>
        </w:numPr>
        <w:jc w:val="both"/>
        <w:rPr>
          <w:rFonts w:ascii="Times New Roman" w:hAnsi="Times New Roman" w:cs="Times New Roman"/>
        </w:rPr>
      </w:pPr>
      <w:r>
        <w:rPr>
          <w:rFonts w:ascii="Times New Roman" w:hAnsi="Times New Roman" w:cs="Times New Roman"/>
        </w:rPr>
        <w:t>Genel Sekr</w:t>
      </w:r>
      <w:r w:rsidR="007C2D05">
        <w:rPr>
          <w:rFonts w:ascii="Times New Roman" w:hAnsi="Times New Roman" w:cs="Times New Roman"/>
        </w:rPr>
        <w:t xml:space="preserve">eterin, Birleşmiş Milletler Sürdürülebilir Kalkınma Konferansı’na aktif olarak hazırlanması ve katılmasını ve çölleşme, toprak bozulumu ve kuraklık sorunlarına gerekli özenin gösterilmesini sağlamak amacıyla konferans konuları bağlamında derleme </w:t>
      </w:r>
      <w:r w:rsidR="00EF356F">
        <w:rPr>
          <w:rFonts w:ascii="Times New Roman" w:hAnsi="Times New Roman" w:cs="Times New Roman"/>
        </w:rPr>
        <w:t>dokümanına</w:t>
      </w:r>
      <w:r w:rsidR="007C2D05">
        <w:rPr>
          <w:rFonts w:ascii="Times New Roman" w:hAnsi="Times New Roman" w:cs="Times New Roman"/>
        </w:rPr>
        <w:t xml:space="preserve"> katkıda bulunmasını </w:t>
      </w:r>
      <w:r w:rsidR="007C2D05">
        <w:rPr>
          <w:rFonts w:ascii="Times New Roman" w:hAnsi="Times New Roman" w:cs="Times New Roman"/>
          <w:i/>
        </w:rPr>
        <w:t>talep eder;</w:t>
      </w:r>
    </w:p>
    <w:p w:rsidR="007C2D05" w:rsidRPr="007C2D05" w:rsidRDefault="007C2D05" w:rsidP="00F224FC">
      <w:pPr>
        <w:pStyle w:val="ListeParagraf"/>
        <w:numPr>
          <w:ilvl w:val="0"/>
          <w:numId w:val="1"/>
        </w:numPr>
        <w:jc w:val="both"/>
        <w:rPr>
          <w:rFonts w:ascii="Times New Roman" w:hAnsi="Times New Roman" w:cs="Times New Roman"/>
        </w:rPr>
      </w:pPr>
      <w:r>
        <w:rPr>
          <w:rFonts w:ascii="Times New Roman" w:hAnsi="Times New Roman" w:cs="Times New Roman"/>
        </w:rPr>
        <w:t xml:space="preserve">Taraflar Konferansı Başkanı’nı, bu kararı onuncu oturumda yukarıda 3. paragrafta atıfta bulunulan </w:t>
      </w:r>
      <w:r w:rsidR="00EF356F">
        <w:rPr>
          <w:rFonts w:ascii="Times New Roman" w:hAnsi="Times New Roman" w:cs="Times New Roman"/>
        </w:rPr>
        <w:t>dokümana</w:t>
      </w:r>
      <w:r>
        <w:rPr>
          <w:rFonts w:ascii="Times New Roman" w:hAnsi="Times New Roman" w:cs="Times New Roman"/>
        </w:rPr>
        <w:t xml:space="preserve"> Taraflar Konferansı’ndan bir katkı olarak Birleşmiş Milletler Sürdürülebilir Kalkınma Konferansı </w:t>
      </w:r>
      <w:proofErr w:type="spellStart"/>
      <w:r>
        <w:rPr>
          <w:rFonts w:ascii="Times New Roman" w:hAnsi="Times New Roman" w:cs="Times New Roman"/>
        </w:rPr>
        <w:t>sekreteryasına</w:t>
      </w:r>
      <w:proofErr w:type="spellEnd"/>
      <w:r>
        <w:rPr>
          <w:rFonts w:ascii="Times New Roman" w:hAnsi="Times New Roman" w:cs="Times New Roman"/>
        </w:rPr>
        <w:t xml:space="preserve"> iletmeye </w:t>
      </w:r>
      <w:r>
        <w:rPr>
          <w:rFonts w:ascii="Times New Roman" w:hAnsi="Times New Roman" w:cs="Times New Roman"/>
          <w:i/>
        </w:rPr>
        <w:t>davet eder;</w:t>
      </w:r>
    </w:p>
    <w:p w:rsidR="007C2D05" w:rsidRPr="00681E02" w:rsidRDefault="007C2D05" w:rsidP="00F224FC">
      <w:pPr>
        <w:pStyle w:val="ListeParagraf"/>
        <w:numPr>
          <w:ilvl w:val="0"/>
          <w:numId w:val="1"/>
        </w:numPr>
        <w:jc w:val="both"/>
        <w:rPr>
          <w:rFonts w:ascii="Times New Roman" w:hAnsi="Times New Roman" w:cs="Times New Roman"/>
        </w:rPr>
      </w:pPr>
      <w:r>
        <w:rPr>
          <w:rFonts w:ascii="Times New Roman" w:hAnsi="Times New Roman" w:cs="Times New Roman"/>
        </w:rPr>
        <w:t>Taraflar Konferansı</w:t>
      </w:r>
      <w:r w:rsidR="00681E02">
        <w:rPr>
          <w:rFonts w:ascii="Times New Roman" w:hAnsi="Times New Roman" w:cs="Times New Roman"/>
        </w:rPr>
        <w:t>nın</w:t>
      </w:r>
      <w:r>
        <w:rPr>
          <w:rFonts w:ascii="Times New Roman" w:hAnsi="Times New Roman" w:cs="Times New Roman"/>
        </w:rPr>
        <w:t xml:space="preserve"> on birinci oturumu</w:t>
      </w:r>
      <w:r w:rsidR="00681E02">
        <w:rPr>
          <w:rFonts w:ascii="Times New Roman" w:hAnsi="Times New Roman" w:cs="Times New Roman"/>
        </w:rPr>
        <w:t>nun</w:t>
      </w:r>
      <w:r>
        <w:rPr>
          <w:rFonts w:ascii="Times New Roman" w:hAnsi="Times New Roman" w:cs="Times New Roman"/>
        </w:rPr>
        <w:t xml:space="preserve"> gündemine </w:t>
      </w:r>
      <w:r w:rsidR="00681E02" w:rsidRPr="00681E02">
        <w:rPr>
          <w:rFonts w:ascii="Times New Roman" w:hAnsi="Times New Roman" w:cs="Times New Roman"/>
        </w:rPr>
        <w:t>“</w:t>
      </w:r>
      <w:r w:rsidR="00681E02">
        <w:rPr>
          <w:rFonts w:ascii="Times New Roman" w:hAnsi="Times New Roman" w:cs="Times New Roman"/>
        </w:rPr>
        <w:t>’</w:t>
      </w:r>
      <w:r w:rsidR="00681E02" w:rsidRPr="00681E02">
        <w:rPr>
          <w:rFonts w:ascii="Times New Roman" w:hAnsi="Times New Roman" w:cs="Times New Roman"/>
        </w:rPr>
        <w:t>Çölleşme, toprak bozulumu ve kuraklığın sürdürülebilir kalkınma ve yoksulluğun ortadan kaldırılması bağlamında ele alınması</w:t>
      </w:r>
      <w:r w:rsidR="00681E02">
        <w:rPr>
          <w:rFonts w:ascii="Times New Roman" w:hAnsi="Times New Roman" w:cs="Times New Roman"/>
        </w:rPr>
        <w:t>’</w:t>
      </w:r>
      <w:r w:rsidR="00681E02" w:rsidRPr="00681E02">
        <w:rPr>
          <w:rFonts w:ascii="Times New Roman" w:hAnsi="Times New Roman" w:cs="Times New Roman"/>
        </w:rPr>
        <w:t xml:space="preserve"> üzerine Üst Düzey Genel Kurul toplantısı ve Birleşmiş Milletler Sürdürülebilir Kalkınma Konferansı</w:t>
      </w:r>
      <w:r w:rsidR="00681E02">
        <w:rPr>
          <w:rFonts w:ascii="Times New Roman" w:hAnsi="Times New Roman" w:cs="Times New Roman"/>
        </w:rPr>
        <w:t xml:space="preserve"> Takibi</w:t>
      </w:r>
      <w:r w:rsidR="00681E02" w:rsidRPr="00681E02">
        <w:rPr>
          <w:rFonts w:ascii="Times New Roman" w:hAnsi="Times New Roman" w:cs="Times New Roman"/>
        </w:rPr>
        <w:t>”</w:t>
      </w:r>
      <w:r w:rsidR="00681E02">
        <w:rPr>
          <w:rFonts w:ascii="Times New Roman" w:hAnsi="Times New Roman" w:cs="Times New Roman"/>
        </w:rPr>
        <w:t xml:space="preserve"> başlıklı bir gündem maddesini </w:t>
      </w:r>
      <w:proofErr w:type="gramStart"/>
      <w:r w:rsidR="00681E02">
        <w:rPr>
          <w:rFonts w:ascii="Times New Roman" w:hAnsi="Times New Roman" w:cs="Times New Roman"/>
        </w:rPr>
        <w:t>dahil</w:t>
      </w:r>
      <w:proofErr w:type="gramEnd"/>
      <w:r w:rsidR="00681E02">
        <w:rPr>
          <w:rFonts w:ascii="Times New Roman" w:hAnsi="Times New Roman" w:cs="Times New Roman"/>
        </w:rPr>
        <w:t xml:space="preserve"> etmeyi </w:t>
      </w:r>
      <w:r w:rsidR="00681E02">
        <w:rPr>
          <w:rFonts w:ascii="Times New Roman" w:hAnsi="Times New Roman" w:cs="Times New Roman"/>
          <w:i/>
        </w:rPr>
        <w:t>kararlaştırır.</w:t>
      </w:r>
    </w:p>
    <w:p w:rsidR="00681E02" w:rsidRPr="00681E02" w:rsidRDefault="00B977CD" w:rsidP="00F224FC">
      <w:pPr>
        <w:pStyle w:val="ListeParagraf"/>
        <w:numPr>
          <w:ilvl w:val="0"/>
          <w:numId w:val="1"/>
        </w:numPr>
        <w:jc w:val="both"/>
        <w:rPr>
          <w:rFonts w:ascii="Times New Roman" w:hAnsi="Times New Roman" w:cs="Times New Roman"/>
        </w:rPr>
      </w:pPr>
      <w:r>
        <w:rPr>
          <w:rFonts w:ascii="Times New Roman" w:hAnsi="Times New Roman" w:cs="Times New Roman"/>
        </w:rPr>
        <w:t>Genel Sekr</w:t>
      </w:r>
      <w:r w:rsidR="00681E02">
        <w:rPr>
          <w:rFonts w:ascii="Times New Roman" w:hAnsi="Times New Roman" w:cs="Times New Roman"/>
        </w:rPr>
        <w:t xml:space="preserve">eterden Taraflar Konferansı’na on birinci oturumunda mevcut kararın uygulanması ile ilgili bildirimde bulunmasını </w:t>
      </w:r>
      <w:r w:rsidR="00681E02">
        <w:rPr>
          <w:rFonts w:ascii="Times New Roman" w:hAnsi="Times New Roman" w:cs="Times New Roman"/>
          <w:i/>
        </w:rPr>
        <w:t>talep eder.</w:t>
      </w:r>
    </w:p>
    <w:p w:rsidR="00681E02" w:rsidRDefault="00681E02" w:rsidP="00681E02">
      <w:pPr>
        <w:pStyle w:val="ListeParagraf"/>
        <w:jc w:val="both"/>
        <w:rPr>
          <w:rFonts w:ascii="Times New Roman" w:hAnsi="Times New Roman" w:cs="Times New Roman"/>
          <w:i/>
        </w:rPr>
      </w:pPr>
    </w:p>
    <w:p w:rsidR="00681E02" w:rsidRPr="00681E02" w:rsidRDefault="00681E02" w:rsidP="00681E02">
      <w:pPr>
        <w:pStyle w:val="ListeParagraf"/>
        <w:numPr>
          <w:ilvl w:val="0"/>
          <w:numId w:val="1"/>
        </w:numPr>
        <w:spacing w:after="0"/>
        <w:jc w:val="right"/>
        <w:rPr>
          <w:rFonts w:ascii="Times New Roman" w:hAnsi="Times New Roman" w:cs="Times New Roman"/>
        </w:rPr>
      </w:pPr>
      <w:r>
        <w:rPr>
          <w:rFonts w:ascii="Times New Roman" w:hAnsi="Times New Roman" w:cs="Times New Roman"/>
          <w:i/>
        </w:rPr>
        <w:t>Genel Kurul Toplantısı</w:t>
      </w:r>
    </w:p>
    <w:p w:rsidR="00681E02" w:rsidRPr="00681E02" w:rsidRDefault="00681E02" w:rsidP="00681E02">
      <w:pPr>
        <w:pStyle w:val="ListeParagraf"/>
        <w:spacing w:after="0"/>
        <w:jc w:val="right"/>
        <w:rPr>
          <w:rFonts w:ascii="Times New Roman" w:hAnsi="Times New Roman" w:cs="Times New Roman"/>
          <w:i/>
        </w:rPr>
      </w:pPr>
      <w:r w:rsidRPr="00681E02">
        <w:rPr>
          <w:rFonts w:ascii="Times New Roman" w:hAnsi="Times New Roman" w:cs="Times New Roman"/>
          <w:i/>
        </w:rPr>
        <w:t>21 Ekim 2011</w:t>
      </w:r>
    </w:p>
    <w:p w:rsidR="00681E02" w:rsidRPr="00F224FC" w:rsidRDefault="00681E02" w:rsidP="00681E02">
      <w:pPr>
        <w:pStyle w:val="ListeParagraf"/>
        <w:spacing w:after="0"/>
        <w:jc w:val="center"/>
        <w:rPr>
          <w:rFonts w:ascii="Times New Roman" w:hAnsi="Times New Roman" w:cs="Times New Roman"/>
        </w:rPr>
      </w:pPr>
    </w:p>
    <w:p w:rsidR="00FB01E0" w:rsidRPr="00FB01E0" w:rsidRDefault="00FB01E0" w:rsidP="002F2D9A">
      <w:pPr>
        <w:jc w:val="both"/>
        <w:rPr>
          <w:rFonts w:ascii="Times New Roman" w:hAnsi="Times New Roman" w:cs="Times New Roman"/>
          <w:sz w:val="24"/>
          <w:szCs w:val="24"/>
        </w:rPr>
      </w:pPr>
    </w:p>
    <w:p w:rsidR="00FB01E0" w:rsidRPr="00FB01E0" w:rsidRDefault="00FB01E0" w:rsidP="002F2D9A">
      <w:pPr>
        <w:jc w:val="both"/>
        <w:rPr>
          <w:rFonts w:ascii="Times New Roman" w:hAnsi="Times New Roman" w:cs="Times New Roman"/>
          <w:sz w:val="24"/>
          <w:szCs w:val="24"/>
        </w:rPr>
      </w:pPr>
    </w:p>
    <w:sectPr w:rsidR="00FB01E0" w:rsidRPr="00FB01E0" w:rsidSect="00307F80">
      <w:footnotePr>
        <w:numFmt w:val="chicago"/>
      </w:footnotePr>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0BC5" w:rsidRDefault="00170BC5" w:rsidP="00C31042">
      <w:pPr>
        <w:spacing w:after="0" w:line="240" w:lineRule="auto"/>
      </w:pPr>
      <w:r>
        <w:separator/>
      </w:r>
    </w:p>
  </w:endnote>
  <w:endnote w:type="continuationSeparator" w:id="0">
    <w:p w:rsidR="00170BC5" w:rsidRDefault="00170BC5" w:rsidP="00C310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0BC5" w:rsidRDefault="00170BC5" w:rsidP="00C31042">
      <w:pPr>
        <w:spacing w:after="0" w:line="240" w:lineRule="auto"/>
      </w:pPr>
      <w:r>
        <w:separator/>
      </w:r>
    </w:p>
  </w:footnote>
  <w:footnote w:type="continuationSeparator" w:id="0">
    <w:p w:rsidR="00170BC5" w:rsidRDefault="00170BC5" w:rsidP="00C31042">
      <w:pPr>
        <w:spacing w:after="0" w:line="240" w:lineRule="auto"/>
      </w:pPr>
      <w:r>
        <w:continuationSeparator/>
      </w:r>
    </w:p>
  </w:footnote>
  <w:footnote w:id="1">
    <w:p w:rsidR="00987FEE" w:rsidRDefault="00987FEE">
      <w:pPr>
        <w:pStyle w:val="DipnotMetni"/>
      </w:pPr>
      <w:r>
        <w:rPr>
          <w:rStyle w:val="DipnotBavurusu"/>
        </w:rPr>
        <w:footnoteRef/>
      </w:r>
      <w:r>
        <w:t xml:space="preserve"> </w:t>
      </w:r>
      <w:r>
        <w:rPr>
          <w:sz w:val="16"/>
        </w:rPr>
        <w:t>Yalnızca bilgi amaçlı, ön güncel kopya</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F4970"/>
    <w:multiLevelType w:val="hybridMultilevel"/>
    <w:tmpl w:val="A4F4B74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oofState w:spelling="clean" w:grammar="clean"/>
  <w:defaultTabStop w:val="708"/>
  <w:hyphenationZone w:val="425"/>
  <w:characterSpacingControl w:val="doNotCompress"/>
  <w:footnotePr>
    <w:numFmt w:val="chicago"/>
    <w:footnote w:id="-1"/>
    <w:footnote w:id="0"/>
  </w:footnotePr>
  <w:endnotePr>
    <w:endnote w:id="-1"/>
    <w:endnote w:id="0"/>
  </w:endnotePr>
  <w:compat/>
  <w:rsids>
    <w:rsidRoot w:val="000A017E"/>
    <w:rsid w:val="000649D2"/>
    <w:rsid w:val="000A017E"/>
    <w:rsid w:val="000F3B86"/>
    <w:rsid w:val="0013694C"/>
    <w:rsid w:val="00170BC5"/>
    <w:rsid w:val="00173840"/>
    <w:rsid w:val="001B2AAF"/>
    <w:rsid w:val="00267EE5"/>
    <w:rsid w:val="002F2D9A"/>
    <w:rsid w:val="00307F80"/>
    <w:rsid w:val="00681E02"/>
    <w:rsid w:val="007C2D05"/>
    <w:rsid w:val="00847F51"/>
    <w:rsid w:val="008504D4"/>
    <w:rsid w:val="0087578E"/>
    <w:rsid w:val="008A710C"/>
    <w:rsid w:val="008D08D3"/>
    <w:rsid w:val="008E1938"/>
    <w:rsid w:val="0093086B"/>
    <w:rsid w:val="00987FEE"/>
    <w:rsid w:val="009D35AA"/>
    <w:rsid w:val="00A0366F"/>
    <w:rsid w:val="00B17075"/>
    <w:rsid w:val="00B637A5"/>
    <w:rsid w:val="00B977CD"/>
    <w:rsid w:val="00BA43A9"/>
    <w:rsid w:val="00C31042"/>
    <w:rsid w:val="00C82250"/>
    <w:rsid w:val="00DD062E"/>
    <w:rsid w:val="00DD1F99"/>
    <w:rsid w:val="00EF356F"/>
    <w:rsid w:val="00F224FC"/>
    <w:rsid w:val="00F4463A"/>
    <w:rsid w:val="00FA08B5"/>
    <w:rsid w:val="00FB01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C31042"/>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C31042"/>
    <w:rPr>
      <w:sz w:val="20"/>
      <w:szCs w:val="20"/>
    </w:rPr>
  </w:style>
  <w:style w:type="character" w:styleId="DipnotBavurusu">
    <w:name w:val="footnote reference"/>
    <w:basedOn w:val="VarsaylanParagrafYazTipi"/>
    <w:uiPriority w:val="99"/>
    <w:semiHidden/>
    <w:unhideWhenUsed/>
    <w:rsid w:val="00C31042"/>
    <w:rPr>
      <w:vertAlign w:val="superscript"/>
    </w:rPr>
  </w:style>
  <w:style w:type="paragraph" w:styleId="ListeParagraf">
    <w:name w:val="List Paragraph"/>
    <w:basedOn w:val="Normal"/>
    <w:uiPriority w:val="34"/>
    <w:qFormat/>
    <w:rsid w:val="00F224FC"/>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93AA9-D7CB-4AEF-917F-4F6FF7CC2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2</Pages>
  <Words>866</Words>
  <Characters>4939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YNR CEVIRI</Company>
  <LinksUpToDate>false</LinksUpToDate>
  <CharactersWithSpaces>5794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YNR CEVIRI</dc:creator>
  <cp:keywords/>
  <dc:description/>
  <cp:lastModifiedBy>YELDA DOĞRUOĞLU</cp:lastModifiedBy>
  <cp:revision>17</cp:revision>
  <dcterms:created xsi:type="dcterms:W3CDTF">2011-12-21T14:50:00Z</dcterms:created>
  <dcterms:modified xsi:type="dcterms:W3CDTF">2012-01-05T12:47:00Z</dcterms:modified>
</cp:coreProperties>
</file>